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119" w:tblpY="-149"/>
        <w:tblW w:w="15309" w:type="dxa"/>
        <w:tblLayout w:type="fixed"/>
        <w:tblLook w:val="04A0" w:firstRow="1" w:lastRow="0" w:firstColumn="1" w:lastColumn="0" w:noHBand="0" w:noVBand="1"/>
      </w:tblPr>
      <w:tblGrid>
        <w:gridCol w:w="13"/>
        <w:gridCol w:w="1946"/>
        <w:gridCol w:w="593"/>
        <w:gridCol w:w="10"/>
        <w:gridCol w:w="2541"/>
        <w:gridCol w:w="8"/>
        <w:gridCol w:w="2542"/>
        <w:gridCol w:w="6"/>
        <w:gridCol w:w="2549"/>
        <w:gridCol w:w="2550"/>
        <w:gridCol w:w="2551"/>
      </w:tblGrid>
      <w:tr w:rsidR="0022393A" w:rsidRPr="002573C2" w14:paraId="6EC1E119" w14:textId="7E9439CE" w:rsidTr="00C42974">
        <w:trPr>
          <w:gridBefore w:val="1"/>
          <w:wBefore w:w="12" w:type="dxa"/>
        </w:trPr>
        <w:tc>
          <w:tcPr>
            <w:tcW w:w="1946" w:type="dxa"/>
            <w:tcBorders>
              <w:top w:val="single" w:sz="18" w:space="0" w:color="auto"/>
              <w:left w:val="single" w:sz="18" w:space="0" w:color="auto"/>
              <w:bottom w:val="single" w:sz="18" w:space="0" w:color="auto"/>
              <w:right w:val="single" w:sz="18" w:space="0" w:color="auto"/>
            </w:tcBorders>
          </w:tcPr>
          <w:p w14:paraId="35611204" w14:textId="77777777" w:rsidR="0022393A" w:rsidRPr="002573C2" w:rsidRDefault="0022393A" w:rsidP="00C42974">
            <w:pPr>
              <w:jc w:val="center"/>
              <w:rPr>
                <w:color w:val="0070C0"/>
                <w:sz w:val="24"/>
                <w:szCs w:val="24"/>
              </w:rPr>
            </w:pPr>
            <w:r w:rsidRPr="002573C2">
              <w:rPr>
                <w:noProof/>
                <w:color w:val="0070C0"/>
                <w:sz w:val="24"/>
                <w:szCs w:val="24"/>
                <w:lang w:eastAsia="en-GB"/>
              </w:rPr>
              <w:drawing>
                <wp:inline distT="0" distB="0" distL="0" distR="0" wp14:anchorId="034C6E52" wp14:editId="648F544E">
                  <wp:extent cx="1009650" cy="68092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_PICTURE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983" cy="681826"/>
                          </a:xfrm>
                          <a:prstGeom prst="rect">
                            <a:avLst/>
                          </a:prstGeom>
                        </pic:spPr>
                      </pic:pic>
                    </a:graphicData>
                  </a:graphic>
                </wp:inline>
              </w:drawing>
            </w:r>
          </w:p>
        </w:tc>
        <w:tc>
          <w:tcPr>
            <w:tcW w:w="13351" w:type="dxa"/>
            <w:gridSpan w:val="9"/>
            <w:tcBorders>
              <w:top w:val="single" w:sz="18" w:space="0" w:color="auto"/>
              <w:left w:val="single" w:sz="18" w:space="0" w:color="auto"/>
              <w:bottom w:val="single" w:sz="18" w:space="0" w:color="auto"/>
              <w:right w:val="single" w:sz="18" w:space="0" w:color="auto"/>
            </w:tcBorders>
            <w:shd w:val="clear" w:color="auto" w:fill="B4C6E7" w:themeFill="accent1" w:themeFillTint="66"/>
          </w:tcPr>
          <w:p w14:paraId="25EA11DF" w14:textId="77777777" w:rsidR="0022393A" w:rsidRDefault="0022393A" w:rsidP="00C42974">
            <w:pPr>
              <w:rPr>
                <w:rFonts w:ascii="SassoonCRInfant" w:hAnsi="SassoonCRInfant" w:cstheme="minorHAnsi"/>
                <w:sz w:val="32"/>
                <w:szCs w:val="32"/>
              </w:rPr>
            </w:pPr>
            <w:r w:rsidRPr="00ED7044">
              <w:rPr>
                <w:rFonts w:ascii="SassoonCRInfant" w:hAnsi="SassoonCRInfant" w:cstheme="minorHAnsi"/>
                <w:sz w:val="32"/>
                <w:szCs w:val="32"/>
              </w:rPr>
              <w:t xml:space="preserve"> </w:t>
            </w:r>
          </w:p>
          <w:p w14:paraId="1A744BDE" w14:textId="77777777" w:rsidR="0022393A" w:rsidRPr="006307D3" w:rsidRDefault="0022393A" w:rsidP="00C42974">
            <w:pPr>
              <w:rPr>
                <w:rFonts w:ascii="Tahoma" w:hAnsi="Tahoma" w:cs="Tahoma"/>
                <w:color w:val="0070C0"/>
                <w:sz w:val="32"/>
                <w:szCs w:val="32"/>
              </w:rPr>
            </w:pPr>
            <w:r>
              <w:rPr>
                <w:rFonts w:ascii="Tahoma" w:hAnsi="Tahoma" w:cs="Tahoma"/>
                <w:sz w:val="32"/>
                <w:szCs w:val="32"/>
              </w:rPr>
              <w:t>Autumn 2</w:t>
            </w:r>
            <w:r w:rsidRPr="006307D3">
              <w:rPr>
                <w:rFonts w:ascii="Tahoma" w:hAnsi="Tahoma" w:cs="Tahoma"/>
                <w:sz w:val="32"/>
                <w:szCs w:val="32"/>
              </w:rPr>
              <w:t xml:space="preserve"> </w:t>
            </w:r>
            <w:r>
              <w:rPr>
                <w:rFonts w:ascii="Tahoma" w:hAnsi="Tahoma" w:cs="Tahoma"/>
                <w:sz w:val="32"/>
                <w:szCs w:val="32"/>
              </w:rPr>
              <w:t xml:space="preserve">Year 5 </w:t>
            </w:r>
            <w:r w:rsidRPr="006307D3">
              <w:rPr>
                <w:rFonts w:ascii="Tahoma" w:hAnsi="Tahoma" w:cs="Tahoma"/>
                <w:sz w:val="32"/>
                <w:szCs w:val="32"/>
              </w:rPr>
              <w:t>Spelling Homework Grid</w:t>
            </w:r>
          </w:p>
          <w:p w14:paraId="177A95FD" w14:textId="1FBC6B7D" w:rsidR="0022393A" w:rsidRPr="006F7E8E" w:rsidRDefault="0022393A" w:rsidP="00C42974">
            <w:pPr>
              <w:rPr>
                <w:rFonts w:ascii="Tahoma" w:hAnsi="Tahoma" w:cs="Tahoma"/>
                <w:sz w:val="32"/>
                <w:szCs w:val="32"/>
              </w:rPr>
            </w:pPr>
            <w:r w:rsidRPr="006F7E8E">
              <w:rPr>
                <w:rFonts w:ascii="Tahoma" w:hAnsi="Tahoma" w:cs="Tahoma"/>
                <w:sz w:val="32"/>
                <w:szCs w:val="32"/>
              </w:rPr>
              <w:t xml:space="preserve">    </w:t>
            </w:r>
          </w:p>
        </w:tc>
      </w:tr>
      <w:tr w:rsidR="0022393A" w:rsidRPr="002573C2" w14:paraId="68BFCCDC" w14:textId="54D8D204" w:rsidTr="00C42974">
        <w:trPr>
          <w:gridBefore w:val="1"/>
          <w:wBefore w:w="12" w:type="dxa"/>
        </w:trPr>
        <w:tc>
          <w:tcPr>
            <w:tcW w:w="15297" w:type="dxa"/>
            <w:gridSpan w:val="10"/>
            <w:tcBorders>
              <w:top w:val="single" w:sz="18" w:space="0" w:color="auto"/>
              <w:left w:val="single" w:sz="18" w:space="0" w:color="auto"/>
              <w:bottom w:val="single" w:sz="18" w:space="0" w:color="auto"/>
              <w:right w:val="single" w:sz="18" w:space="0" w:color="auto"/>
            </w:tcBorders>
          </w:tcPr>
          <w:p w14:paraId="11488978" w14:textId="77777777" w:rsidR="0022393A" w:rsidRPr="006E403B" w:rsidRDefault="0022393A" w:rsidP="00C42974">
            <w:pPr>
              <w:rPr>
                <w:rFonts w:ascii="Tahoma" w:hAnsi="Tahoma" w:cs="Tahoma"/>
                <w:sz w:val="24"/>
                <w:szCs w:val="24"/>
              </w:rPr>
            </w:pPr>
            <w:r w:rsidRPr="006E403B">
              <w:rPr>
                <w:rFonts w:ascii="Tahoma" w:hAnsi="Tahoma" w:cs="Tahoma"/>
                <w:sz w:val="24"/>
                <w:szCs w:val="24"/>
              </w:rPr>
              <w:t>Dear parents/carers</w:t>
            </w:r>
            <w:r>
              <w:rPr>
                <w:rFonts w:ascii="Tahoma" w:hAnsi="Tahoma" w:cs="Tahoma"/>
                <w:sz w:val="24"/>
                <w:szCs w:val="24"/>
              </w:rPr>
              <w:t>,</w:t>
            </w:r>
            <w:r w:rsidRPr="006E403B">
              <w:rPr>
                <w:rFonts w:ascii="Tahoma" w:hAnsi="Tahoma" w:cs="Tahoma"/>
                <w:sz w:val="24"/>
                <w:szCs w:val="24"/>
              </w:rPr>
              <w:tab/>
            </w:r>
            <w:r w:rsidRPr="006E403B">
              <w:rPr>
                <w:rFonts w:ascii="Tahoma" w:hAnsi="Tahoma" w:cs="Tahoma"/>
                <w:sz w:val="24"/>
                <w:szCs w:val="24"/>
              </w:rPr>
              <w:tab/>
            </w:r>
            <w:r w:rsidRPr="006E403B">
              <w:rPr>
                <w:rFonts w:ascii="Tahoma" w:hAnsi="Tahoma" w:cs="Tahoma"/>
                <w:sz w:val="24"/>
                <w:szCs w:val="24"/>
              </w:rPr>
              <w:tab/>
            </w:r>
            <w:r w:rsidRPr="006E403B">
              <w:rPr>
                <w:rFonts w:ascii="Tahoma" w:hAnsi="Tahoma" w:cs="Tahoma"/>
                <w:sz w:val="24"/>
                <w:szCs w:val="24"/>
              </w:rPr>
              <w:tab/>
            </w:r>
            <w:r w:rsidRPr="006E403B">
              <w:rPr>
                <w:rFonts w:ascii="Tahoma" w:hAnsi="Tahoma" w:cs="Tahoma"/>
                <w:sz w:val="24"/>
                <w:szCs w:val="24"/>
              </w:rPr>
              <w:tab/>
            </w:r>
          </w:p>
          <w:p w14:paraId="1CFDCBC1" w14:textId="26CE6FA7" w:rsidR="0022393A" w:rsidRPr="006E403B" w:rsidRDefault="0022393A" w:rsidP="00C42974">
            <w:pPr>
              <w:rPr>
                <w:rFonts w:ascii="Tahoma" w:hAnsi="Tahoma" w:cs="Tahoma"/>
                <w:sz w:val="24"/>
                <w:szCs w:val="24"/>
              </w:rPr>
            </w:pPr>
            <w:r w:rsidRPr="006E403B">
              <w:rPr>
                <w:rFonts w:ascii="Tahoma" w:hAnsi="Tahoma" w:cs="Tahoma"/>
                <w:sz w:val="24"/>
                <w:szCs w:val="24"/>
              </w:rPr>
              <w:t xml:space="preserve">Please help your child to learn the following spellings over the next half term. We have spelling tests </w:t>
            </w:r>
            <w:r>
              <w:rPr>
                <w:rFonts w:ascii="Tahoma" w:hAnsi="Tahoma" w:cs="Tahoma"/>
                <w:b/>
                <w:bCs/>
                <w:color w:val="7030A0"/>
                <w:sz w:val="24"/>
                <w:szCs w:val="24"/>
                <w:u w:val="single"/>
              </w:rPr>
              <w:t>Fridays</w:t>
            </w:r>
            <w:r w:rsidRPr="006E403B">
              <w:rPr>
                <w:rFonts w:ascii="Tahoma" w:hAnsi="Tahoma" w:cs="Tahoma"/>
                <w:color w:val="7030A0"/>
                <w:sz w:val="24"/>
                <w:szCs w:val="24"/>
              </w:rPr>
              <w:t xml:space="preserve"> </w:t>
            </w:r>
            <w:r>
              <w:rPr>
                <w:rFonts w:ascii="Tahoma" w:hAnsi="Tahoma" w:cs="Tahoma"/>
                <w:sz w:val="24"/>
                <w:szCs w:val="24"/>
              </w:rPr>
              <w:t>throughout the weeks listed below. Your child’s marked test will be returned to you on a piece of paper each week.</w:t>
            </w:r>
          </w:p>
        </w:tc>
      </w:tr>
      <w:tr w:rsidR="0022393A" w:rsidRPr="002573C2" w14:paraId="37B5888D" w14:textId="4F7E7EF5" w:rsidTr="00C42974">
        <w:trPr>
          <w:gridBefore w:val="1"/>
          <w:wBefore w:w="12" w:type="dxa"/>
        </w:trPr>
        <w:tc>
          <w:tcPr>
            <w:tcW w:w="15297" w:type="dxa"/>
            <w:gridSpan w:val="10"/>
            <w:tcBorders>
              <w:top w:val="single" w:sz="18" w:space="0" w:color="auto"/>
              <w:left w:val="single" w:sz="18" w:space="0" w:color="auto"/>
              <w:bottom w:val="single" w:sz="18" w:space="0" w:color="auto"/>
              <w:right w:val="single" w:sz="18" w:space="0" w:color="auto"/>
            </w:tcBorders>
          </w:tcPr>
          <w:p w14:paraId="42D960A9" w14:textId="6FF598CA" w:rsidR="0022393A" w:rsidRPr="00307B4B" w:rsidRDefault="0022393A" w:rsidP="00C42974">
            <w:pPr>
              <w:rPr>
                <w:rFonts w:ascii="Tahoma" w:hAnsi="Tahoma" w:cs="Tahoma"/>
                <w:color w:val="000000" w:themeColor="text1"/>
                <w:sz w:val="24"/>
                <w:szCs w:val="24"/>
              </w:rPr>
            </w:pPr>
            <w:r w:rsidRPr="00307B4B">
              <w:rPr>
                <w:rFonts w:ascii="Tahoma" w:hAnsi="Tahoma" w:cs="Tahoma"/>
                <w:color w:val="000000" w:themeColor="text1"/>
                <w:sz w:val="24"/>
                <w:szCs w:val="24"/>
              </w:rPr>
              <w:t xml:space="preserve">Spelling is a skill which needs practise – little and often is the key. Encourage your child to learn how to spell a word by writing it down. Copy the new word and say it out loud, look at it carefully, cover the word, write it once, check with the first word and repeat (SAY, LOOK, COVER, WRITE, CHECK). Encourage your child to say a sentence containing the new word to check that they understand its meaning. </w:t>
            </w:r>
          </w:p>
        </w:tc>
      </w:tr>
      <w:tr w:rsidR="0022393A" w:rsidRPr="002573C2" w14:paraId="7FC2838F" w14:textId="285DFD33" w:rsidTr="00C42974">
        <w:trPr>
          <w:gridBefore w:val="1"/>
          <w:wBefore w:w="12" w:type="dxa"/>
          <w:trHeight w:val="446"/>
        </w:trPr>
        <w:tc>
          <w:tcPr>
            <w:tcW w:w="2549" w:type="dxa"/>
            <w:gridSpan w:val="3"/>
            <w:tcBorders>
              <w:top w:val="single" w:sz="18" w:space="0" w:color="auto"/>
              <w:left w:val="single" w:sz="18" w:space="0" w:color="auto"/>
              <w:bottom w:val="single" w:sz="18" w:space="0" w:color="auto"/>
              <w:right w:val="single" w:sz="18" w:space="0" w:color="auto"/>
            </w:tcBorders>
            <w:shd w:val="clear" w:color="auto" w:fill="auto"/>
          </w:tcPr>
          <w:p w14:paraId="21230A03" w14:textId="6924B5A2" w:rsidR="0022393A" w:rsidRPr="006E403B" w:rsidRDefault="0022393A" w:rsidP="00C42974">
            <w:pPr>
              <w:rPr>
                <w:rFonts w:ascii="Tahoma" w:hAnsi="Tahoma" w:cs="Tahoma"/>
                <w:sz w:val="24"/>
                <w:szCs w:val="24"/>
              </w:rPr>
            </w:pPr>
            <w:r w:rsidRPr="002936C7">
              <w:rPr>
                <w:rFonts w:ascii="Tahoma" w:hAnsi="Tahoma" w:cs="Tahoma"/>
                <w:sz w:val="24"/>
                <w:szCs w:val="24"/>
              </w:rPr>
              <w:t>Week Beg</w:t>
            </w:r>
            <w:r>
              <w:rPr>
                <w:rFonts w:ascii="Tahoma" w:hAnsi="Tahoma" w:cs="Tahoma"/>
                <w:sz w:val="24"/>
                <w:szCs w:val="24"/>
              </w:rPr>
              <w:t xml:space="preserve"> 4.11.24</w:t>
            </w:r>
          </w:p>
        </w:tc>
        <w:tc>
          <w:tcPr>
            <w:tcW w:w="2550" w:type="dxa"/>
            <w:gridSpan w:val="2"/>
            <w:tcBorders>
              <w:top w:val="single" w:sz="18" w:space="0" w:color="auto"/>
              <w:left w:val="single" w:sz="18" w:space="0" w:color="auto"/>
              <w:bottom w:val="single" w:sz="18" w:space="0" w:color="auto"/>
              <w:right w:val="single" w:sz="18" w:space="0" w:color="auto"/>
            </w:tcBorders>
            <w:shd w:val="clear" w:color="auto" w:fill="auto"/>
          </w:tcPr>
          <w:p w14:paraId="5843D2C1" w14:textId="5DAEFB09" w:rsidR="0022393A" w:rsidRPr="006E403B" w:rsidRDefault="0022393A" w:rsidP="00C42974">
            <w:pPr>
              <w:rPr>
                <w:rFonts w:ascii="Tahoma" w:hAnsi="Tahoma" w:cs="Tahoma"/>
                <w:sz w:val="24"/>
                <w:szCs w:val="24"/>
              </w:rPr>
            </w:pPr>
            <w:r w:rsidRPr="00956755">
              <w:rPr>
                <w:rFonts w:ascii="Tahoma" w:eastAsia="Calibri" w:hAnsi="Tahoma" w:cs="Tahoma"/>
                <w:sz w:val="24"/>
                <w:szCs w:val="24"/>
              </w:rPr>
              <w:t xml:space="preserve">Week Beg: </w:t>
            </w:r>
            <w:r>
              <w:rPr>
                <w:rFonts w:ascii="Tahoma" w:eastAsia="Calibri" w:hAnsi="Tahoma" w:cs="Tahoma"/>
                <w:sz w:val="24"/>
                <w:szCs w:val="24"/>
              </w:rPr>
              <w:t>11.11.24</w:t>
            </w:r>
          </w:p>
        </w:tc>
        <w:tc>
          <w:tcPr>
            <w:tcW w:w="2549" w:type="dxa"/>
            <w:gridSpan w:val="2"/>
            <w:tcBorders>
              <w:top w:val="single" w:sz="18" w:space="0" w:color="auto"/>
              <w:left w:val="single" w:sz="18" w:space="0" w:color="auto"/>
              <w:bottom w:val="single" w:sz="18" w:space="0" w:color="auto"/>
              <w:right w:val="single" w:sz="18" w:space="0" w:color="auto"/>
            </w:tcBorders>
            <w:shd w:val="clear" w:color="auto" w:fill="auto"/>
          </w:tcPr>
          <w:p w14:paraId="3CB754DA" w14:textId="01ED305B" w:rsidR="0022393A" w:rsidRPr="006E403B" w:rsidRDefault="0022393A" w:rsidP="00C42974">
            <w:pPr>
              <w:rPr>
                <w:rFonts w:ascii="Tahoma" w:hAnsi="Tahoma" w:cs="Tahoma"/>
                <w:sz w:val="24"/>
                <w:szCs w:val="24"/>
              </w:rPr>
            </w:pPr>
            <w:r w:rsidRPr="002936C7">
              <w:rPr>
                <w:rFonts w:ascii="Tahoma" w:hAnsi="Tahoma" w:cs="Tahoma"/>
                <w:sz w:val="24"/>
                <w:szCs w:val="24"/>
              </w:rPr>
              <w:t xml:space="preserve">Week Beg: </w:t>
            </w:r>
            <w:r>
              <w:rPr>
                <w:rFonts w:ascii="Tahoma" w:hAnsi="Tahoma" w:cs="Tahoma"/>
                <w:sz w:val="24"/>
                <w:szCs w:val="24"/>
              </w:rPr>
              <w:t>18.11.24</w:t>
            </w:r>
          </w:p>
        </w:tc>
        <w:tc>
          <w:tcPr>
            <w:tcW w:w="2550" w:type="dxa"/>
            <w:tcBorders>
              <w:top w:val="single" w:sz="18" w:space="0" w:color="auto"/>
              <w:left w:val="single" w:sz="18" w:space="0" w:color="auto"/>
              <w:bottom w:val="single" w:sz="18" w:space="0" w:color="auto"/>
              <w:right w:val="single" w:sz="18" w:space="0" w:color="auto"/>
            </w:tcBorders>
            <w:shd w:val="clear" w:color="auto" w:fill="auto"/>
          </w:tcPr>
          <w:p w14:paraId="603F0A02" w14:textId="2039A583" w:rsidR="0022393A" w:rsidRPr="006E403B" w:rsidRDefault="0022393A" w:rsidP="00C42974">
            <w:pPr>
              <w:rPr>
                <w:rFonts w:ascii="Tahoma" w:hAnsi="Tahoma" w:cs="Tahoma"/>
                <w:sz w:val="24"/>
                <w:szCs w:val="24"/>
              </w:rPr>
            </w:pPr>
            <w:r w:rsidRPr="002936C7">
              <w:rPr>
                <w:rFonts w:ascii="Tahoma" w:hAnsi="Tahoma" w:cs="Tahoma"/>
                <w:sz w:val="24"/>
                <w:szCs w:val="24"/>
              </w:rPr>
              <w:t xml:space="preserve">Week Beg: </w:t>
            </w:r>
            <w:r>
              <w:rPr>
                <w:rFonts w:ascii="Tahoma" w:hAnsi="Tahoma" w:cs="Tahoma"/>
                <w:sz w:val="24"/>
                <w:szCs w:val="24"/>
              </w:rPr>
              <w:t>25.11.24</w:t>
            </w:r>
          </w:p>
        </w:tc>
        <w:tc>
          <w:tcPr>
            <w:tcW w:w="2549" w:type="dxa"/>
            <w:tcBorders>
              <w:top w:val="single" w:sz="18" w:space="0" w:color="auto"/>
              <w:left w:val="single" w:sz="18" w:space="0" w:color="auto"/>
              <w:bottom w:val="single" w:sz="18" w:space="0" w:color="auto"/>
              <w:right w:val="single" w:sz="18" w:space="0" w:color="auto"/>
            </w:tcBorders>
          </w:tcPr>
          <w:p w14:paraId="7548AA84" w14:textId="7FDE5137" w:rsidR="0022393A" w:rsidRPr="006E403B" w:rsidRDefault="0022393A" w:rsidP="00C42974">
            <w:pPr>
              <w:rPr>
                <w:rFonts w:ascii="Tahoma" w:hAnsi="Tahoma" w:cs="Tahoma"/>
                <w:sz w:val="24"/>
                <w:szCs w:val="24"/>
              </w:rPr>
            </w:pPr>
            <w:r w:rsidRPr="002936C7">
              <w:rPr>
                <w:rFonts w:ascii="Tahoma" w:hAnsi="Tahoma" w:cs="Tahoma"/>
                <w:sz w:val="24"/>
                <w:szCs w:val="24"/>
              </w:rPr>
              <w:t>Week Beg:</w:t>
            </w:r>
            <w:r>
              <w:rPr>
                <w:rFonts w:ascii="Tahoma" w:hAnsi="Tahoma" w:cs="Tahoma"/>
                <w:sz w:val="24"/>
                <w:szCs w:val="24"/>
              </w:rPr>
              <w:t>2.12.24</w:t>
            </w:r>
          </w:p>
        </w:tc>
        <w:tc>
          <w:tcPr>
            <w:tcW w:w="2550" w:type="dxa"/>
            <w:tcBorders>
              <w:top w:val="single" w:sz="18" w:space="0" w:color="auto"/>
              <w:left w:val="single" w:sz="18" w:space="0" w:color="auto"/>
              <w:bottom w:val="single" w:sz="18" w:space="0" w:color="auto"/>
              <w:right w:val="single" w:sz="18" w:space="0" w:color="auto"/>
            </w:tcBorders>
          </w:tcPr>
          <w:p w14:paraId="38C76425" w14:textId="44A7754B" w:rsidR="0022393A" w:rsidRPr="002936C7" w:rsidRDefault="0022393A" w:rsidP="00C42974">
            <w:pPr>
              <w:rPr>
                <w:rFonts w:ascii="Tahoma" w:hAnsi="Tahoma" w:cs="Tahoma"/>
                <w:sz w:val="24"/>
                <w:szCs w:val="24"/>
              </w:rPr>
            </w:pPr>
            <w:r>
              <w:rPr>
                <w:rFonts w:ascii="Tahoma" w:hAnsi="Tahoma" w:cs="Tahoma"/>
                <w:sz w:val="24"/>
                <w:szCs w:val="24"/>
              </w:rPr>
              <w:t>9.12.24</w:t>
            </w:r>
          </w:p>
        </w:tc>
      </w:tr>
      <w:tr w:rsidR="0022393A" w:rsidRPr="002573C2" w14:paraId="3212D673" w14:textId="5459B861" w:rsidTr="00C42974">
        <w:trPr>
          <w:gridBefore w:val="1"/>
          <w:wBefore w:w="12" w:type="dxa"/>
        </w:trPr>
        <w:tc>
          <w:tcPr>
            <w:tcW w:w="15297" w:type="dxa"/>
            <w:gridSpan w:val="10"/>
            <w:tcBorders>
              <w:top w:val="single" w:sz="18" w:space="0" w:color="auto"/>
              <w:left w:val="single" w:sz="18" w:space="0" w:color="auto"/>
              <w:bottom w:val="single" w:sz="18" w:space="0" w:color="auto"/>
              <w:right w:val="single" w:sz="18" w:space="0" w:color="auto"/>
            </w:tcBorders>
            <w:shd w:val="clear" w:color="auto" w:fill="auto"/>
          </w:tcPr>
          <w:p w14:paraId="11035262" w14:textId="4CB9068D" w:rsidR="0022393A" w:rsidRPr="00064700" w:rsidRDefault="0022393A" w:rsidP="00C42974">
            <w:pPr>
              <w:rPr>
                <w:rFonts w:ascii="Tahoma" w:hAnsi="Tahoma" w:cs="Tahoma"/>
                <w:b/>
              </w:rPr>
            </w:pPr>
            <w:r>
              <w:rPr>
                <w:rFonts w:ascii="Tahoma" w:hAnsi="Tahoma" w:cs="Tahoma"/>
                <w:b/>
              </w:rPr>
              <w:t>After a recent spelling test these are Year 3 and 4 Common Exception Words that a significant proportion of the class could not spell. Please help your child to practice these spellings to help them catch up.</w:t>
            </w:r>
          </w:p>
        </w:tc>
      </w:tr>
      <w:tr w:rsidR="0022393A" w:rsidRPr="002573C2" w14:paraId="75CAE1FC" w14:textId="477C37B8" w:rsidTr="00C42974">
        <w:tc>
          <w:tcPr>
            <w:tcW w:w="2551" w:type="dxa"/>
            <w:gridSpan w:val="3"/>
            <w:tcBorders>
              <w:top w:val="single" w:sz="18" w:space="0" w:color="auto"/>
              <w:left w:val="single" w:sz="18" w:space="0" w:color="auto"/>
              <w:bottom w:val="single" w:sz="18" w:space="0" w:color="auto"/>
              <w:right w:val="single" w:sz="18" w:space="0" w:color="auto"/>
            </w:tcBorders>
            <w:shd w:val="clear" w:color="auto" w:fill="auto"/>
          </w:tcPr>
          <w:p w14:paraId="740AFB83" w14:textId="058EBD57" w:rsidR="0022393A" w:rsidRDefault="0022393A" w:rsidP="00C42974">
            <w:pPr>
              <w:pStyle w:val="ListParagraph"/>
              <w:numPr>
                <w:ilvl w:val="0"/>
                <w:numId w:val="11"/>
              </w:numPr>
              <w:spacing w:after="0" w:line="240" w:lineRule="auto"/>
              <w:rPr>
                <w:rFonts w:ascii="SassoonCRInfant" w:hAnsi="SassoonCRInfant"/>
                <w:sz w:val="32"/>
                <w:szCs w:val="28"/>
              </w:rPr>
            </w:pPr>
            <w:bookmarkStart w:id="0" w:name="_GoBack" w:colFirst="0" w:colLast="5"/>
            <w:r>
              <w:rPr>
                <w:rFonts w:ascii="SassoonCRInfant" w:hAnsi="SassoonCRInfant"/>
                <w:sz w:val="32"/>
                <w:szCs w:val="28"/>
              </w:rPr>
              <w:t>accidentally</w:t>
            </w:r>
          </w:p>
          <w:p w14:paraId="038118CD" w14:textId="1B4E1513"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actually</w:t>
            </w:r>
          </w:p>
          <w:p w14:paraId="6AC692C4" w14:textId="257D2762"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address</w:t>
            </w:r>
          </w:p>
          <w:p w14:paraId="39AB9D46" w14:textId="25BB6093"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arrive</w:t>
            </w:r>
          </w:p>
          <w:p w14:paraId="314886B1" w14:textId="35F3AF61"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believe</w:t>
            </w:r>
          </w:p>
          <w:p w14:paraId="0A770C97" w14:textId="136A0E6B"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bicycle</w:t>
            </w:r>
          </w:p>
          <w:p w14:paraId="5C1E72FB" w14:textId="4557AB81"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breathe</w:t>
            </w:r>
          </w:p>
          <w:p w14:paraId="3B662A4F" w14:textId="061A6D2C"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business</w:t>
            </w:r>
          </w:p>
          <w:p w14:paraId="394CB975" w14:textId="5BFA1334" w:rsidR="0022393A" w:rsidRDefault="0022393A" w:rsidP="00C42974">
            <w:pPr>
              <w:pStyle w:val="ListParagraph"/>
              <w:numPr>
                <w:ilvl w:val="0"/>
                <w:numId w:val="11"/>
              </w:numPr>
              <w:spacing w:after="0" w:line="240" w:lineRule="auto"/>
              <w:rPr>
                <w:rFonts w:ascii="SassoonCRInfant" w:hAnsi="SassoonCRInfant"/>
                <w:sz w:val="32"/>
                <w:szCs w:val="28"/>
              </w:rPr>
            </w:pPr>
            <w:r>
              <w:rPr>
                <w:rFonts w:ascii="SassoonCRInfant" w:hAnsi="SassoonCRInfant"/>
                <w:sz w:val="32"/>
                <w:szCs w:val="28"/>
              </w:rPr>
              <w:t>calendar</w:t>
            </w:r>
          </w:p>
          <w:p w14:paraId="23BF8FDA" w14:textId="144E528C" w:rsidR="00C42974" w:rsidRPr="00C42974" w:rsidRDefault="00C42974" w:rsidP="00C42974">
            <w:pPr>
              <w:ind w:left="360"/>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caught</w:t>
            </w:r>
          </w:p>
          <w:p w14:paraId="3122E986" w14:textId="1BC193E9" w:rsidR="0022393A" w:rsidRPr="0022393A" w:rsidRDefault="0022393A" w:rsidP="00C42974">
            <w:pPr>
              <w:ind w:left="360"/>
              <w:rPr>
                <w:rFonts w:ascii="SassoonCRInfant" w:hAnsi="SassoonCRInfant"/>
                <w:sz w:val="32"/>
                <w:szCs w:val="28"/>
              </w:rPr>
            </w:pPr>
          </w:p>
        </w:tc>
        <w:tc>
          <w:tcPr>
            <w:tcW w:w="2552" w:type="dxa"/>
            <w:gridSpan w:val="2"/>
            <w:tcBorders>
              <w:top w:val="single" w:sz="18" w:space="0" w:color="auto"/>
              <w:left w:val="single" w:sz="18" w:space="0" w:color="auto"/>
              <w:bottom w:val="single" w:sz="18" w:space="0" w:color="auto"/>
              <w:right w:val="single" w:sz="18" w:space="0" w:color="auto"/>
            </w:tcBorders>
            <w:shd w:val="clear" w:color="auto" w:fill="auto"/>
          </w:tcPr>
          <w:p w14:paraId="0C270EF2" w14:textId="17F73611"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century</w:t>
            </w:r>
          </w:p>
          <w:p w14:paraId="1C03D22A" w14:textId="76EFFC70"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certain</w:t>
            </w:r>
          </w:p>
          <w:p w14:paraId="6AAB4F3F" w14:textId="2CF8576A"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continue</w:t>
            </w:r>
          </w:p>
          <w:p w14:paraId="37A8CDC5" w14:textId="722E240F"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decide</w:t>
            </w:r>
          </w:p>
          <w:p w14:paraId="0EC2B266" w14:textId="0BAB8C29"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describe</w:t>
            </w:r>
          </w:p>
          <w:p w14:paraId="04571227" w14:textId="3853BD8D"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different</w:t>
            </w:r>
          </w:p>
          <w:p w14:paraId="2941BA7B" w14:textId="303194A2"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difficult</w:t>
            </w:r>
          </w:p>
          <w:p w14:paraId="79910411" w14:textId="1FFC0F01"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disappear</w:t>
            </w:r>
          </w:p>
          <w:p w14:paraId="6BA3AE08" w14:textId="0E332D5A" w:rsidR="0022393A" w:rsidRPr="00C42974" w:rsidRDefault="00C42974" w:rsidP="00C42974">
            <w:pPr>
              <w:pStyle w:val="ListParagraph"/>
              <w:numPr>
                <w:ilvl w:val="0"/>
                <w:numId w:val="13"/>
              </w:numPr>
              <w:spacing w:after="0" w:line="240" w:lineRule="auto"/>
              <w:rPr>
                <w:rFonts w:ascii="SassoonCRInfant" w:hAnsi="SassoonCRInfant"/>
                <w:sz w:val="32"/>
                <w:szCs w:val="28"/>
              </w:rPr>
            </w:pPr>
            <w:r w:rsidRPr="00C42974">
              <w:rPr>
                <w:rFonts w:ascii="SassoonCRInfant" w:hAnsi="SassoonCRInfant"/>
                <w:sz w:val="32"/>
                <w:szCs w:val="28"/>
              </w:rPr>
              <w:t>enough</w:t>
            </w:r>
          </w:p>
          <w:p w14:paraId="5956F21A" w14:textId="7FD7C1CB" w:rsidR="0022393A" w:rsidRPr="00C42974" w:rsidRDefault="00C42974" w:rsidP="00C42974">
            <w:pPr>
              <w:ind w:left="360"/>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exercise</w:t>
            </w:r>
          </w:p>
          <w:p w14:paraId="23658AD4" w14:textId="7A7C4319" w:rsidR="0022393A" w:rsidRPr="00064700" w:rsidRDefault="0022393A" w:rsidP="00C42974">
            <w:pPr>
              <w:ind w:left="360"/>
              <w:rPr>
                <w:rFonts w:ascii="SassoonCRInfant" w:hAnsi="SassoonCRInfant"/>
                <w:sz w:val="32"/>
                <w:szCs w:val="28"/>
              </w:rPr>
            </w:pPr>
          </w:p>
        </w:tc>
        <w:tc>
          <w:tcPr>
            <w:tcW w:w="2551" w:type="dxa"/>
            <w:gridSpan w:val="2"/>
            <w:tcBorders>
              <w:top w:val="single" w:sz="18" w:space="0" w:color="auto"/>
              <w:left w:val="single" w:sz="18" w:space="0" w:color="auto"/>
              <w:bottom w:val="single" w:sz="18" w:space="0" w:color="auto"/>
              <w:right w:val="single" w:sz="18" w:space="0" w:color="auto"/>
            </w:tcBorders>
            <w:shd w:val="clear" w:color="auto" w:fill="auto"/>
          </w:tcPr>
          <w:p w14:paraId="369A3B41" w14:textId="24943288"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experience</w:t>
            </w:r>
          </w:p>
          <w:p w14:paraId="61B87AF6" w14:textId="1F033047"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experiment</w:t>
            </w:r>
          </w:p>
          <w:p w14:paraId="5EC7D1A7" w14:textId="6A9F102B"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favourite</w:t>
            </w:r>
          </w:p>
          <w:p w14:paraId="77C9241A" w14:textId="4E4BCFEE"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grammar</w:t>
            </w:r>
          </w:p>
          <w:p w14:paraId="04C6A77E" w14:textId="0D3B7D7B"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guard</w:t>
            </w:r>
          </w:p>
          <w:p w14:paraId="6968A61C" w14:textId="5EFE7EAE"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guide</w:t>
            </w:r>
          </w:p>
          <w:p w14:paraId="526AC557" w14:textId="5211C763"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height</w:t>
            </w:r>
          </w:p>
          <w:p w14:paraId="1508FD31" w14:textId="13D8307C"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imagine</w:t>
            </w:r>
          </w:p>
          <w:p w14:paraId="71909400" w14:textId="3487B878" w:rsidR="0022393A" w:rsidRPr="00C42974" w:rsidRDefault="00C42974" w:rsidP="00C42974">
            <w:pPr>
              <w:pStyle w:val="ListParagraph"/>
              <w:numPr>
                <w:ilvl w:val="0"/>
                <w:numId w:val="14"/>
              </w:numPr>
              <w:spacing w:after="0" w:line="240" w:lineRule="auto"/>
              <w:rPr>
                <w:rFonts w:ascii="SassoonCRInfant" w:hAnsi="SassoonCRInfant"/>
                <w:sz w:val="32"/>
                <w:szCs w:val="28"/>
              </w:rPr>
            </w:pPr>
            <w:r w:rsidRPr="00C42974">
              <w:rPr>
                <w:rFonts w:ascii="SassoonCRInfant" w:hAnsi="SassoonCRInfant"/>
                <w:sz w:val="32"/>
                <w:szCs w:val="28"/>
              </w:rPr>
              <w:t>increase</w:t>
            </w:r>
          </w:p>
          <w:p w14:paraId="098BB5FE" w14:textId="3E437EDF" w:rsidR="0022393A" w:rsidRPr="00C42974" w:rsidRDefault="00C42974" w:rsidP="00C42974">
            <w:pPr>
              <w:ind w:left="360"/>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interest</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auto"/>
          </w:tcPr>
          <w:p w14:paraId="6367993D" w14:textId="4961C880" w:rsidR="0022393A"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knowledge</w:t>
            </w:r>
          </w:p>
          <w:p w14:paraId="3585B7E0" w14:textId="7136FD2B"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length</w:t>
            </w:r>
          </w:p>
          <w:p w14:paraId="7A992659" w14:textId="5E40A1BD"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library</w:t>
            </w:r>
          </w:p>
          <w:p w14:paraId="6F961F4E" w14:textId="3E7BD1F5"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material</w:t>
            </w:r>
          </w:p>
          <w:p w14:paraId="2DE663DD" w14:textId="44C853B2"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medicine</w:t>
            </w:r>
          </w:p>
          <w:p w14:paraId="537E182F" w14:textId="407256E6"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mention</w:t>
            </w:r>
          </w:p>
          <w:p w14:paraId="726E7632" w14:textId="46665748"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minute</w:t>
            </w:r>
          </w:p>
          <w:p w14:paraId="3B289D22" w14:textId="47F91B27"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natural</w:t>
            </w:r>
          </w:p>
          <w:p w14:paraId="2AF983CF" w14:textId="418CEA8E" w:rsidR="00C42974" w:rsidRPr="00C42974" w:rsidRDefault="00C42974" w:rsidP="00C42974">
            <w:pPr>
              <w:pStyle w:val="ListParagraph"/>
              <w:numPr>
                <w:ilvl w:val="0"/>
                <w:numId w:val="15"/>
              </w:numPr>
              <w:spacing w:after="0" w:line="240" w:lineRule="auto"/>
              <w:rPr>
                <w:rFonts w:ascii="SassoonCRInfant" w:hAnsi="SassoonCRInfant"/>
                <w:sz w:val="32"/>
                <w:szCs w:val="28"/>
              </w:rPr>
            </w:pPr>
            <w:r w:rsidRPr="00C42974">
              <w:rPr>
                <w:rFonts w:ascii="SassoonCRInfant" w:hAnsi="SassoonCRInfant"/>
                <w:sz w:val="32"/>
                <w:szCs w:val="28"/>
              </w:rPr>
              <w:t>naughty</w:t>
            </w:r>
          </w:p>
          <w:p w14:paraId="4FD195FB" w14:textId="1AD621D5" w:rsidR="00C42974" w:rsidRPr="00C42974" w:rsidRDefault="00C42974" w:rsidP="00C42974">
            <w:pPr>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occasion</w:t>
            </w:r>
          </w:p>
        </w:tc>
        <w:tc>
          <w:tcPr>
            <w:tcW w:w="2551" w:type="dxa"/>
            <w:tcBorders>
              <w:top w:val="single" w:sz="18" w:space="0" w:color="auto"/>
              <w:left w:val="single" w:sz="18" w:space="0" w:color="auto"/>
              <w:bottom w:val="single" w:sz="18" w:space="0" w:color="auto"/>
              <w:right w:val="single" w:sz="18" w:space="0" w:color="auto"/>
            </w:tcBorders>
          </w:tcPr>
          <w:p w14:paraId="6586516B" w14:textId="335B9D00" w:rsidR="0022393A"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opposite</w:t>
            </w:r>
          </w:p>
          <w:p w14:paraId="608F8BF8" w14:textId="605FA53F"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ordinary</w:t>
            </w:r>
          </w:p>
          <w:p w14:paraId="28857A65" w14:textId="54A8AC93"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particular</w:t>
            </w:r>
          </w:p>
          <w:p w14:paraId="164A1EEC" w14:textId="5B9B8121"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peculiar</w:t>
            </w:r>
          </w:p>
          <w:p w14:paraId="1194BCB0" w14:textId="77217B80"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possess</w:t>
            </w:r>
          </w:p>
          <w:p w14:paraId="217AF4AF" w14:textId="3573AEFC"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possible</w:t>
            </w:r>
          </w:p>
          <w:p w14:paraId="1F2C8D25" w14:textId="1D40BBC8"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potatoes</w:t>
            </w:r>
          </w:p>
          <w:p w14:paraId="6C35606A" w14:textId="076A4BFD"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pressure</w:t>
            </w:r>
          </w:p>
          <w:p w14:paraId="5085ADDC" w14:textId="64AE70E3" w:rsidR="00C42974" w:rsidRPr="00C42974" w:rsidRDefault="00C42974" w:rsidP="00C42974">
            <w:pPr>
              <w:pStyle w:val="ListParagraph"/>
              <w:numPr>
                <w:ilvl w:val="0"/>
                <w:numId w:val="16"/>
              </w:numPr>
              <w:spacing w:after="0" w:line="240" w:lineRule="auto"/>
              <w:rPr>
                <w:rFonts w:ascii="SassoonCRInfant" w:hAnsi="SassoonCRInfant"/>
                <w:sz w:val="32"/>
                <w:szCs w:val="28"/>
              </w:rPr>
            </w:pPr>
            <w:r w:rsidRPr="00C42974">
              <w:rPr>
                <w:rFonts w:ascii="SassoonCRInfant" w:hAnsi="SassoonCRInfant"/>
                <w:sz w:val="32"/>
                <w:szCs w:val="28"/>
              </w:rPr>
              <w:t>probably</w:t>
            </w:r>
          </w:p>
          <w:p w14:paraId="0EDAAA7B" w14:textId="6BD446AA" w:rsidR="00C42974" w:rsidRPr="00C42974" w:rsidRDefault="00C42974" w:rsidP="00C42974">
            <w:pPr>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promise</w:t>
            </w:r>
          </w:p>
        </w:tc>
        <w:tc>
          <w:tcPr>
            <w:tcW w:w="2552" w:type="dxa"/>
            <w:tcBorders>
              <w:top w:val="single" w:sz="18" w:space="0" w:color="auto"/>
              <w:left w:val="single" w:sz="18" w:space="0" w:color="auto"/>
              <w:bottom w:val="single" w:sz="18" w:space="0" w:color="auto"/>
              <w:right w:val="single" w:sz="18" w:space="0" w:color="auto"/>
            </w:tcBorders>
          </w:tcPr>
          <w:p w14:paraId="6F0FAEA4" w14:textId="77777777" w:rsidR="0022393A"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purpose</w:t>
            </w:r>
          </w:p>
          <w:p w14:paraId="6AF2BACA"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quarter</w:t>
            </w:r>
          </w:p>
          <w:p w14:paraId="68BD41D5"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remember</w:t>
            </w:r>
          </w:p>
          <w:p w14:paraId="7232E2D5" w14:textId="79F986C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separate</w:t>
            </w:r>
          </w:p>
          <w:p w14:paraId="257F40B3"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straight</w:t>
            </w:r>
          </w:p>
          <w:p w14:paraId="15A735F9"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strength</w:t>
            </w:r>
          </w:p>
          <w:p w14:paraId="3F1590BE"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suppose</w:t>
            </w:r>
          </w:p>
          <w:p w14:paraId="0DA5D6A7"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surprise</w:t>
            </w:r>
          </w:p>
          <w:p w14:paraId="68267241" w14:textId="77777777" w:rsidR="00C42974" w:rsidRDefault="00C42974" w:rsidP="00C42974">
            <w:pPr>
              <w:pStyle w:val="ListParagraph"/>
              <w:numPr>
                <w:ilvl w:val="0"/>
                <w:numId w:val="9"/>
              </w:numPr>
              <w:spacing w:after="0" w:line="240" w:lineRule="auto"/>
              <w:rPr>
                <w:rFonts w:ascii="SassoonCRInfant" w:hAnsi="SassoonCRInfant"/>
                <w:sz w:val="32"/>
                <w:szCs w:val="28"/>
              </w:rPr>
            </w:pPr>
            <w:r>
              <w:rPr>
                <w:rFonts w:ascii="SassoonCRInfant" w:hAnsi="SassoonCRInfant"/>
                <w:sz w:val="32"/>
                <w:szCs w:val="28"/>
              </w:rPr>
              <w:t>though</w:t>
            </w:r>
          </w:p>
          <w:p w14:paraId="03725794" w14:textId="6576EFFC" w:rsidR="00C42974" w:rsidRPr="00C42974" w:rsidRDefault="00C42974" w:rsidP="00C42974">
            <w:pPr>
              <w:ind w:left="360"/>
              <w:rPr>
                <w:rFonts w:ascii="SassoonCRInfant" w:hAnsi="SassoonCRInfant"/>
                <w:sz w:val="32"/>
                <w:szCs w:val="28"/>
              </w:rPr>
            </w:pPr>
            <w:r>
              <w:rPr>
                <w:rFonts w:ascii="SassoonCRInfant" w:hAnsi="SassoonCRInfant"/>
                <w:sz w:val="32"/>
                <w:szCs w:val="28"/>
              </w:rPr>
              <w:t>10.</w:t>
            </w:r>
            <w:r w:rsidRPr="00C42974">
              <w:rPr>
                <w:rFonts w:ascii="SassoonCRInfant" w:hAnsi="SassoonCRInfant"/>
                <w:sz w:val="32"/>
                <w:szCs w:val="28"/>
              </w:rPr>
              <w:t>through</w:t>
            </w:r>
          </w:p>
        </w:tc>
      </w:tr>
      <w:bookmarkEnd w:id="0"/>
    </w:tbl>
    <w:p w14:paraId="6C104AA9" w14:textId="2E9C8B64" w:rsidR="00071CC7" w:rsidRPr="00A36EE3" w:rsidRDefault="00071CC7" w:rsidP="00A36EE3">
      <w:pPr>
        <w:tabs>
          <w:tab w:val="left" w:pos="4770"/>
        </w:tabs>
        <w:rPr>
          <w:sz w:val="24"/>
          <w:szCs w:val="24"/>
        </w:rPr>
      </w:pPr>
    </w:p>
    <w:sectPr w:rsidR="00071CC7" w:rsidRPr="00A36EE3" w:rsidSect="002C15B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2E785" w14:textId="77777777" w:rsidR="006307D3" w:rsidRDefault="006307D3" w:rsidP="002C48C1">
      <w:pPr>
        <w:spacing w:after="0" w:line="240" w:lineRule="auto"/>
      </w:pPr>
      <w:r>
        <w:separator/>
      </w:r>
    </w:p>
  </w:endnote>
  <w:endnote w:type="continuationSeparator" w:id="0">
    <w:p w14:paraId="4DB52D30" w14:textId="77777777" w:rsidR="006307D3" w:rsidRDefault="006307D3" w:rsidP="002C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4B12" w14:textId="77777777" w:rsidR="006307D3" w:rsidRDefault="006307D3" w:rsidP="002C48C1">
      <w:pPr>
        <w:spacing w:after="0" w:line="240" w:lineRule="auto"/>
      </w:pPr>
      <w:r>
        <w:separator/>
      </w:r>
    </w:p>
  </w:footnote>
  <w:footnote w:type="continuationSeparator" w:id="0">
    <w:p w14:paraId="1785AA10" w14:textId="77777777" w:rsidR="006307D3" w:rsidRDefault="006307D3" w:rsidP="002C4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40C"/>
    <w:multiLevelType w:val="hybridMultilevel"/>
    <w:tmpl w:val="33FA4406"/>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3776D"/>
    <w:multiLevelType w:val="hybridMultilevel"/>
    <w:tmpl w:val="A82E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B1923"/>
    <w:multiLevelType w:val="hybridMultilevel"/>
    <w:tmpl w:val="04E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16464"/>
    <w:multiLevelType w:val="hybridMultilevel"/>
    <w:tmpl w:val="3C2844AA"/>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40C52"/>
    <w:multiLevelType w:val="hybridMultilevel"/>
    <w:tmpl w:val="AB8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A445B"/>
    <w:multiLevelType w:val="hybridMultilevel"/>
    <w:tmpl w:val="0DF4BA7C"/>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E5868"/>
    <w:multiLevelType w:val="hybridMultilevel"/>
    <w:tmpl w:val="8D0E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12125"/>
    <w:multiLevelType w:val="hybridMultilevel"/>
    <w:tmpl w:val="82B61F3E"/>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53FCC"/>
    <w:multiLevelType w:val="hybridMultilevel"/>
    <w:tmpl w:val="B524D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70771"/>
    <w:multiLevelType w:val="hybridMultilevel"/>
    <w:tmpl w:val="7AC08AE2"/>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B3D66"/>
    <w:multiLevelType w:val="hybridMultilevel"/>
    <w:tmpl w:val="617C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E740A"/>
    <w:multiLevelType w:val="hybridMultilevel"/>
    <w:tmpl w:val="A982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270CD"/>
    <w:multiLevelType w:val="hybridMultilevel"/>
    <w:tmpl w:val="A3BA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625210"/>
    <w:multiLevelType w:val="hybridMultilevel"/>
    <w:tmpl w:val="BBAC5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36224"/>
    <w:multiLevelType w:val="hybridMultilevel"/>
    <w:tmpl w:val="B01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85A55"/>
    <w:multiLevelType w:val="hybridMultilevel"/>
    <w:tmpl w:val="788C1EDC"/>
    <w:lvl w:ilvl="0" w:tplc="999A399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4"/>
  </w:num>
  <w:num w:numId="5">
    <w:abstractNumId w:val="5"/>
  </w:num>
  <w:num w:numId="6">
    <w:abstractNumId w:val="9"/>
  </w:num>
  <w:num w:numId="7">
    <w:abstractNumId w:val="7"/>
  </w:num>
  <w:num w:numId="8">
    <w:abstractNumId w:val="3"/>
  </w:num>
  <w:num w:numId="9">
    <w:abstractNumId w:val="0"/>
  </w:num>
  <w:num w:numId="10">
    <w:abstractNumId w:val="15"/>
  </w:num>
  <w:num w:numId="11">
    <w:abstractNumId w:val="4"/>
  </w:num>
  <w:num w:numId="12">
    <w:abstractNumId w:val="1"/>
  </w:num>
  <w:num w:numId="13">
    <w:abstractNumId w:val="11"/>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3C"/>
    <w:rsid w:val="0000017E"/>
    <w:rsid w:val="000278D4"/>
    <w:rsid w:val="00044FAD"/>
    <w:rsid w:val="00064700"/>
    <w:rsid w:val="00071CC7"/>
    <w:rsid w:val="000C10D4"/>
    <w:rsid w:val="00107ACF"/>
    <w:rsid w:val="0015734F"/>
    <w:rsid w:val="00163FC6"/>
    <w:rsid w:val="0018182C"/>
    <w:rsid w:val="001A04D1"/>
    <w:rsid w:val="001A47A7"/>
    <w:rsid w:val="001B3AD5"/>
    <w:rsid w:val="001C32D7"/>
    <w:rsid w:val="0022393A"/>
    <w:rsid w:val="00227870"/>
    <w:rsid w:val="002573C2"/>
    <w:rsid w:val="00262838"/>
    <w:rsid w:val="0026379C"/>
    <w:rsid w:val="002674EA"/>
    <w:rsid w:val="00277724"/>
    <w:rsid w:val="00295FB7"/>
    <w:rsid w:val="002B1B87"/>
    <w:rsid w:val="002C15B5"/>
    <w:rsid w:val="002C48C1"/>
    <w:rsid w:val="002F5ACA"/>
    <w:rsid w:val="00307B4B"/>
    <w:rsid w:val="00316C51"/>
    <w:rsid w:val="00361A72"/>
    <w:rsid w:val="003A6CA9"/>
    <w:rsid w:val="003C3443"/>
    <w:rsid w:val="003F1533"/>
    <w:rsid w:val="003F495A"/>
    <w:rsid w:val="004342B7"/>
    <w:rsid w:val="00442104"/>
    <w:rsid w:val="00455D56"/>
    <w:rsid w:val="00466216"/>
    <w:rsid w:val="004A3B8E"/>
    <w:rsid w:val="004D1E8B"/>
    <w:rsid w:val="005003C5"/>
    <w:rsid w:val="00500F23"/>
    <w:rsid w:val="0050712A"/>
    <w:rsid w:val="00525AE0"/>
    <w:rsid w:val="00576E34"/>
    <w:rsid w:val="00587D28"/>
    <w:rsid w:val="00597A9D"/>
    <w:rsid w:val="005C34ED"/>
    <w:rsid w:val="00600626"/>
    <w:rsid w:val="006307D3"/>
    <w:rsid w:val="006356E8"/>
    <w:rsid w:val="006359B6"/>
    <w:rsid w:val="00685719"/>
    <w:rsid w:val="006B703F"/>
    <w:rsid w:val="006C420C"/>
    <w:rsid w:val="006D60C7"/>
    <w:rsid w:val="006E403B"/>
    <w:rsid w:val="006F5228"/>
    <w:rsid w:val="006F7E8E"/>
    <w:rsid w:val="00701D56"/>
    <w:rsid w:val="00742AD7"/>
    <w:rsid w:val="00757680"/>
    <w:rsid w:val="007672E5"/>
    <w:rsid w:val="00773B04"/>
    <w:rsid w:val="007D375A"/>
    <w:rsid w:val="007F3C81"/>
    <w:rsid w:val="00816348"/>
    <w:rsid w:val="00840017"/>
    <w:rsid w:val="008A1F70"/>
    <w:rsid w:val="008C689A"/>
    <w:rsid w:val="00943650"/>
    <w:rsid w:val="00956755"/>
    <w:rsid w:val="00957A8D"/>
    <w:rsid w:val="009737E9"/>
    <w:rsid w:val="009A003C"/>
    <w:rsid w:val="009A37A2"/>
    <w:rsid w:val="009E62AB"/>
    <w:rsid w:val="009F5C77"/>
    <w:rsid w:val="00A06158"/>
    <w:rsid w:val="00A23EF0"/>
    <w:rsid w:val="00A255DD"/>
    <w:rsid w:val="00A36EE3"/>
    <w:rsid w:val="00A41D10"/>
    <w:rsid w:val="00A52A73"/>
    <w:rsid w:val="00A574CA"/>
    <w:rsid w:val="00AA630E"/>
    <w:rsid w:val="00AB45E1"/>
    <w:rsid w:val="00B70E03"/>
    <w:rsid w:val="00B75C8F"/>
    <w:rsid w:val="00B8303A"/>
    <w:rsid w:val="00BD06B9"/>
    <w:rsid w:val="00BE6139"/>
    <w:rsid w:val="00C12B52"/>
    <w:rsid w:val="00C265FF"/>
    <w:rsid w:val="00C42974"/>
    <w:rsid w:val="00C52D6D"/>
    <w:rsid w:val="00C81AFA"/>
    <w:rsid w:val="00C869F6"/>
    <w:rsid w:val="00CD7BF0"/>
    <w:rsid w:val="00D1141B"/>
    <w:rsid w:val="00D20301"/>
    <w:rsid w:val="00D21394"/>
    <w:rsid w:val="00D23624"/>
    <w:rsid w:val="00D37565"/>
    <w:rsid w:val="00DC09E7"/>
    <w:rsid w:val="00E545F4"/>
    <w:rsid w:val="00E62C2A"/>
    <w:rsid w:val="00E67340"/>
    <w:rsid w:val="00E768C2"/>
    <w:rsid w:val="00EA75F6"/>
    <w:rsid w:val="00EC267C"/>
    <w:rsid w:val="00ED577E"/>
    <w:rsid w:val="00ED7044"/>
    <w:rsid w:val="00F03006"/>
    <w:rsid w:val="00F10616"/>
    <w:rsid w:val="00F106C0"/>
    <w:rsid w:val="00F2324E"/>
    <w:rsid w:val="00F3547D"/>
    <w:rsid w:val="00F364E4"/>
    <w:rsid w:val="00F75DBC"/>
    <w:rsid w:val="00F83109"/>
    <w:rsid w:val="00FB3712"/>
    <w:rsid w:val="00FD61D2"/>
    <w:rsid w:val="00FF2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BB6"/>
  <w15:docId w15:val="{A0EC51EF-E686-4087-A4A4-74414B1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8C1"/>
  </w:style>
  <w:style w:type="paragraph" w:styleId="Footer">
    <w:name w:val="footer"/>
    <w:basedOn w:val="Normal"/>
    <w:link w:val="FooterChar"/>
    <w:uiPriority w:val="99"/>
    <w:unhideWhenUsed/>
    <w:rsid w:val="002C4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8C1"/>
  </w:style>
  <w:style w:type="paragraph" w:styleId="BalloonText">
    <w:name w:val="Balloon Text"/>
    <w:basedOn w:val="Normal"/>
    <w:link w:val="BalloonTextChar"/>
    <w:uiPriority w:val="99"/>
    <w:semiHidden/>
    <w:unhideWhenUsed/>
    <w:rsid w:val="00E6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2A"/>
    <w:rPr>
      <w:rFonts w:ascii="Tahoma" w:hAnsi="Tahoma" w:cs="Tahoma"/>
      <w:sz w:val="16"/>
      <w:szCs w:val="16"/>
    </w:rPr>
  </w:style>
  <w:style w:type="paragraph" w:styleId="ListParagraph">
    <w:name w:val="List Paragraph"/>
    <w:basedOn w:val="Normal"/>
    <w:uiPriority w:val="34"/>
    <w:qFormat/>
    <w:rsid w:val="00FB37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13959">
      <w:bodyDiv w:val="1"/>
      <w:marLeft w:val="0"/>
      <w:marRight w:val="0"/>
      <w:marTop w:val="0"/>
      <w:marBottom w:val="0"/>
      <w:divBdr>
        <w:top w:val="none" w:sz="0" w:space="0" w:color="auto"/>
        <w:left w:val="none" w:sz="0" w:space="0" w:color="auto"/>
        <w:bottom w:val="none" w:sz="0" w:space="0" w:color="auto"/>
        <w:right w:val="none" w:sz="0" w:space="0" w:color="auto"/>
      </w:divBdr>
    </w:div>
    <w:div w:id="16318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Mrs Fuller</cp:lastModifiedBy>
  <cp:revision>2</cp:revision>
  <cp:lastPrinted>2023-09-14T15:06:00Z</cp:lastPrinted>
  <dcterms:created xsi:type="dcterms:W3CDTF">2024-10-29T09:56:00Z</dcterms:created>
  <dcterms:modified xsi:type="dcterms:W3CDTF">2024-10-29T09:56:00Z</dcterms:modified>
</cp:coreProperties>
</file>